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04E0" w:rsidRDefault="009004E0" w:rsidP="009004E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5126"/>
        </w:tabs>
        <w:spacing w:after="0" w:line="360" w:lineRule="auto"/>
        <w:jc w:val="both"/>
        <w:rPr>
          <w:rFonts w:ascii="Times New Roman" w:eastAsiaTheme="minorEastAsia" w:hAnsi="Times New Roman" w:cs="Times New Roman"/>
          <w:sz w:val="26"/>
          <w:szCs w:val="26"/>
        </w:rPr>
      </w:pPr>
      <w:r>
        <w:rPr>
          <w:rFonts w:ascii="Times New Roman" w:eastAsiaTheme="minorEastAsia" w:hAnsi="Times New Roman" w:cs="Times New Roman"/>
          <w:sz w:val="26"/>
          <w:szCs w:val="26"/>
        </w:rPr>
        <w:t xml:space="preserve">Table 1: </w:t>
      </w:r>
      <w:proofErr w:type="spellStart"/>
      <w:r>
        <w:rPr>
          <w:rFonts w:ascii="Times New Roman" w:eastAsiaTheme="minorEastAsia" w:hAnsi="Times New Roman" w:cs="Times New Roman"/>
          <w:sz w:val="26"/>
          <w:szCs w:val="26"/>
        </w:rPr>
        <w:t>Radiotherapeutic</w:t>
      </w:r>
      <w:proofErr w:type="spellEnd"/>
      <w:r>
        <w:rPr>
          <w:rFonts w:ascii="Times New Roman" w:eastAsiaTheme="minorEastAsia" w:hAnsi="Times New Roman" w:cs="Times New Roman"/>
          <w:sz w:val="26"/>
          <w:szCs w:val="26"/>
        </w:rPr>
        <w:t xml:space="preserve"> parameters of some cancers in dogs</w:t>
      </w:r>
    </w:p>
    <w:tbl>
      <w:tblPr>
        <w:tblStyle w:val="TableGrid"/>
        <w:tblW w:w="13863" w:type="dxa"/>
        <w:tblInd w:w="85" w:type="dxa"/>
        <w:tblLook w:val="04A0" w:firstRow="1" w:lastRow="0" w:firstColumn="1" w:lastColumn="0" w:noHBand="0" w:noVBand="1"/>
      </w:tblPr>
      <w:tblGrid>
        <w:gridCol w:w="816"/>
        <w:gridCol w:w="2691"/>
        <w:gridCol w:w="794"/>
        <w:gridCol w:w="1353"/>
        <w:gridCol w:w="1776"/>
        <w:gridCol w:w="1044"/>
        <w:gridCol w:w="1428"/>
        <w:gridCol w:w="721"/>
        <w:gridCol w:w="836"/>
        <w:gridCol w:w="801"/>
        <w:gridCol w:w="866"/>
        <w:gridCol w:w="737"/>
      </w:tblGrid>
      <w:tr w:rsidR="009004E0" w:rsidTr="00C06AFE">
        <w:tc>
          <w:tcPr>
            <w:tcW w:w="816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S/No.</w:t>
            </w:r>
          </w:p>
        </w:tc>
        <w:tc>
          <w:tcPr>
            <w:tcW w:w="2737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Cancer type</w:t>
            </w:r>
          </w:p>
        </w:tc>
        <w:tc>
          <w:tcPr>
            <w:tcW w:w="798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BED (</w:t>
            </w:r>
            <w:proofErr w:type="spellStart"/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Gy</w:t>
            </w:r>
            <w:proofErr w:type="spellEnd"/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)</w:t>
            </w:r>
          </w:p>
        </w:tc>
        <w:tc>
          <w:tcPr>
            <w:tcW w:w="1375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Dose per fraction</w:t>
            </w:r>
          </w:p>
        </w:tc>
        <w:tc>
          <w:tcPr>
            <w:tcW w:w="1827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Time range of therapy (days)</w:t>
            </w:r>
          </w:p>
        </w:tc>
        <w:tc>
          <w:tcPr>
            <w:tcW w:w="1081" w:type="dxa"/>
            <w:vAlign w:val="center"/>
          </w:tcPr>
          <w:p w:rsidR="009004E0" w:rsidRDefault="0006479A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m:oMathPara>
              <m:oMath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sz w:val="26"/>
                        <w:szCs w:val="26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6"/>
                        <w:szCs w:val="26"/>
                      </w:rPr>
                      <m:t>α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6"/>
                        <w:szCs w:val="26"/>
                      </w:rPr>
                      <m:t>β</m:t>
                    </m:r>
                  </m:den>
                </m:f>
              </m:oMath>
            </m:oMathPara>
          </w:p>
        </w:tc>
        <w:tc>
          <w:tcPr>
            <w:tcW w:w="1448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Number of fractions</w:t>
            </w:r>
          </w:p>
        </w:tc>
        <w:tc>
          <w:tcPr>
            <w:tcW w:w="722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RE (</w:t>
            </w:r>
            <w:proofErr w:type="spellStart"/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Gy</w:t>
            </w:r>
            <w:proofErr w:type="spellEnd"/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)</w:t>
            </w:r>
          </w:p>
        </w:tc>
        <w:tc>
          <w:tcPr>
            <w:tcW w:w="836" w:type="dxa"/>
            <w:vAlign w:val="center"/>
          </w:tcPr>
          <w:p w:rsidR="009004E0" w:rsidRPr="00486387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EQD</w:t>
            </w:r>
            <w:r>
              <w:rPr>
                <w:rFonts w:ascii="Times New Roman" w:eastAsiaTheme="minorEastAsia" w:hAnsi="Times New Roman" w:cs="Times New Roman"/>
                <w:sz w:val="26"/>
                <w:szCs w:val="26"/>
                <w:vertAlign w:val="subscript"/>
              </w:rPr>
              <w:t xml:space="preserve">2 </w:t>
            </w: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(</w:t>
            </w:r>
            <w:proofErr w:type="spellStart"/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Gy</w:t>
            </w:r>
            <w:proofErr w:type="spellEnd"/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)</w:t>
            </w:r>
          </w:p>
        </w:tc>
        <w:tc>
          <w:tcPr>
            <w:tcW w:w="801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TD (</w:t>
            </w:r>
            <w:proofErr w:type="spellStart"/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Gy</w:t>
            </w:r>
            <w:proofErr w:type="spellEnd"/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)</w:t>
            </w:r>
          </w:p>
        </w:tc>
        <w:tc>
          <w:tcPr>
            <w:tcW w:w="711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T</w:t>
            </w:r>
            <m:oMath>
              <m:f>
                <m:fPr>
                  <m:ctrlPr>
                    <w:rPr>
                      <w:rFonts w:ascii="Cambria Math" w:eastAsiaTheme="minorEastAsia" w:hAnsi="Cambria Math" w:cs="Times New Roman"/>
                      <w:i/>
                      <w:sz w:val="26"/>
                      <w:szCs w:val="26"/>
                    </w:rPr>
                  </m:ctrlPr>
                </m:fPr>
                <m:num>
                  <m:r>
                    <w:rPr>
                      <w:rFonts w:ascii="Cambria Math" w:eastAsiaTheme="minorEastAsia" w:hAnsi="Cambria Math" w:cs="Times New Roman"/>
                      <w:sz w:val="26"/>
                      <w:szCs w:val="26"/>
                    </w:rPr>
                    <m:t>1</m:t>
                  </m:r>
                </m:num>
                <m:den>
                  <m:r>
                    <w:rPr>
                      <w:rFonts w:ascii="Cambria Math" w:eastAsiaTheme="minorEastAsia" w:hAnsi="Cambria Math" w:cs="Times New Roman"/>
                      <w:sz w:val="26"/>
                      <w:szCs w:val="26"/>
                    </w:rPr>
                    <m:t>2</m:t>
                  </m:r>
                </m:den>
              </m:f>
            </m:oMath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 xml:space="preserve"> (days)</w:t>
            </w:r>
          </w:p>
        </w:tc>
        <w:tc>
          <w:tcPr>
            <w:tcW w:w="711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MSP (</w:t>
            </w:r>
            <w:proofErr w:type="spellStart"/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yr</w:t>
            </w:r>
            <w:proofErr w:type="spellEnd"/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)</w:t>
            </w:r>
          </w:p>
        </w:tc>
      </w:tr>
      <w:tr w:rsidR="009004E0" w:rsidTr="00C06AFE">
        <w:tc>
          <w:tcPr>
            <w:tcW w:w="816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1.</w:t>
            </w:r>
          </w:p>
        </w:tc>
        <w:tc>
          <w:tcPr>
            <w:tcW w:w="2737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 xml:space="preserve">Transmissible venereal </w:t>
            </w:r>
            <w:proofErr w:type="spellStart"/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tumor</w:t>
            </w:r>
            <w:proofErr w:type="spellEnd"/>
          </w:p>
        </w:tc>
        <w:tc>
          <w:tcPr>
            <w:tcW w:w="798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30</w:t>
            </w:r>
          </w:p>
        </w:tc>
        <w:tc>
          <w:tcPr>
            <w:tcW w:w="1375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2.0</w:t>
            </w:r>
          </w:p>
        </w:tc>
        <w:tc>
          <w:tcPr>
            <w:tcW w:w="1827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4.0</w:t>
            </w:r>
          </w:p>
        </w:tc>
        <w:tc>
          <w:tcPr>
            <w:tcW w:w="1081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 w:rsidRPr="00A83C09">
              <w:rPr>
                <w:rFonts w:ascii="Times New Roman" w:eastAsiaTheme="minorEastAsia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448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722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0.3</w:t>
            </w:r>
          </w:p>
        </w:tc>
        <w:tc>
          <w:tcPr>
            <w:tcW w:w="836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200</w:t>
            </w:r>
          </w:p>
        </w:tc>
        <w:tc>
          <w:tcPr>
            <w:tcW w:w="801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100</w:t>
            </w:r>
          </w:p>
        </w:tc>
        <w:tc>
          <w:tcPr>
            <w:tcW w:w="711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69.4</w:t>
            </w:r>
          </w:p>
        </w:tc>
        <w:tc>
          <w:tcPr>
            <w:tcW w:w="711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-</w:t>
            </w:r>
          </w:p>
        </w:tc>
      </w:tr>
      <w:tr w:rsidR="009004E0" w:rsidTr="00C06AFE">
        <w:tc>
          <w:tcPr>
            <w:tcW w:w="816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2.</w:t>
            </w:r>
          </w:p>
        </w:tc>
        <w:tc>
          <w:tcPr>
            <w:tcW w:w="2737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 xml:space="preserve">Mast cell </w:t>
            </w:r>
            <w:proofErr w:type="spellStart"/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neoplasia</w:t>
            </w:r>
            <w:proofErr w:type="spellEnd"/>
          </w:p>
        </w:tc>
        <w:tc>
          <w:tcPr>
            <w:tcW w:w="798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57</w:t>
            </w:r>
          </w:p>
        </w:tc>
        <w:tc>
          <w:tcPr>
            <w:tcW w:w="1375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4.0</w:t>
            </w:r>
          </w:p>
        </w:tc>
        <w:tc>
          <w:tcPr>
            <w:tcW w:w="1827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28.0</w:t>
            </w:r>
          </w:p>
        </w:tc>
        <w:tc>
          <w:tcPr>
            <w:tcW w:w="1081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 w:rsidRPr="00A83C09">
              <w:rPr>
                <w:rFonts w:ascii="Times New Roman" w:eastAsiaTheme="minorEastAsia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448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722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0.2</w:t>
            </w:r>
          </w:p>
        </w:tc>
        <w:tc>
          <w:tcPr>
            <w:tcW w:w="836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380</w:t>
            </w:r>
          </w:p>
        </w:tc>
        <w:tc>
          <w:tcPr>
            <w:tcW w:w="801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285</w:t>
            </w:r>
          </w:p>
        </w:tc>
        <w:tc>
          <w:tcPr>
            <w:tcW w:w="711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198</w:t>
            </w:r>
          </w:p>
        </w:tc>
        <w:tc>
          <w:tcPr>
            <w:tcW w:w="711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2.7</w:t>
            </w:r>
          </w:p>
        </w:tc>
      </w:tr>
      <w:tr w:rsidR="009004E0" w:rsidTr="00C06AFE">
        <w:tc>
          <w:tcPr>
            <w:tcW w:w="816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3.</w:t>
            </w:r>
          </w:p>
        </w:tc>
        <w:tc>
          <w:tcPr>
            <w:tcW w:w="2737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Brain mass</w:t>
            </w:r>
          </w:p>
        </w:tc>
        <w:tc>
          <w:tcPr>
            <w:tcW w:w="798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45</w:t>
            </w:r>
          </w:p>
        </w:tc>
        <w:tc>
          <w:tcPr>
            <w:tcW w:w="1375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2.0</w:t>
            </w:r>
          </w:p>
        </w:tc>
        <w:tc>
          <w:tcPr>
            <w:tcW w:w="1827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41.0</w:t>
            </w:r>
          </w:p>
        </w:tc>
        <w:tc>
          <w:tcPr>
            <w:tcW w:w="1081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448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19</w:t>
            </w:r>
          </w:p>
        </w:tc>
        <w:tc>
          <w:tcPr>
            <w:tcW w:w="722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0.3</w:t>
            </w:r>
          </w:p>
        </w:tc>
        <w:tc>
          <w:tcPr>
            <w:tcW w:w="836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300</w:t>
            </w:r>
          </w:p>
        </w:tc>
        <w:tc>
          <w:tcPr>
            <w:tcW w:w="801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150</w:t>
            </w:r>
          </w:p>
        </w:tc>
        <w:tc>
          <w:tcPr>
            <w:tcW w:w="711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104.2</w:t>
            </w:r>
          </w:p>
        </w:tc>
        <w:tc>
          <w:tcPr>
            <w:tcW w:w="711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2.2</w:t>
            </w:r>
          </w:p>
        </w:tc>
      </w:tr>
      <w:tr w:rsidR="009004E0" w:rsidTr="00C06AFE">
        <w:tc>
          <w:tcPr>
            <w:tcW w:w="816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4.</w:t>
            </w:r>
          </w:p>
        </w:tc>
        <w:tc>
          <w:tcPr>
            <w:tcW w:w="2737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 xml:space="preserve">Nasal </w:t>
            </w:r>
            <w:proofErr w:type="spellStart"/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tumors</w:t>
            </w:r>
            <w:proofErr w:type="spellEnd"/>
          </w:p>
        </w:tc>
        <w:tc>
          <w:tcPr>
            <w:tcW w:w="798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54</w:t>
            </w:r>
          </w:p>
        </w:tc>
        <w:tc>
          <w:tcPr>
            <w:tcW w:w="1375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2.0</w:t>
            </w:r>
          </w:p>
        </w:tc>
        <w:tc>
          <w:tcPr>
            <w:tcW w:w="1827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081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448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23</w:t>
            </w:r>
          </w:p>
        </w:tc>
        <w:tc>
          <w:tcPr>
            <w:tcW w:w="722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0.3</w:t>
            </w:r>
          </w:p>
        </w:tc>
        <w:tc>
          <w:tcPr>
            <w:tcW w:w="836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360</w:t>
            </w:r>
          </w:p>
        </w:tc>
        <w:tc>
          <w:tcPr>
            <w:tcW w:w="801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180</w:t>
            </w:r>
          </w:p>
        </w:tc>
        <w:tc>
          <w:tcPr>
            <w:tcW w:w="711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125</w:t>
            </w:r>
          </w:p>
        </w:tc>
        <w:tc>
          <w:tcPr>
            <w:tcW w:w="711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-</w:t>
            </w:r>
          </w:p>
        </w:tc>
      </w:tr>
      <w:tr w:rsidR="009004E0" w:rsidTr="00C06AFE">
        <w:tc>
          <w:tcPr>
            <w:tcW w:w="816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5.</w:t>
            </w:r>
          </w:p>
        </w:tc>
        <w:tc>
          <w:tcPr>
            <w:tcW w:w="2737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 xml:space="preserve">Testicular </w:t>
            </w:r>
            <w:proofErr w:type="spellStart"/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saminoma</w:t>
            </w:r>
            <w:proofErr w:type="spellEnd"/>
          </w:p>
        </w:tc>
        <w:tc>
          <w:tcPr>
            <w:tcW w:w="798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20</w:t>
            </w:r>
          </w:p>
        </w:tc>
        <w:tc>
          <w:tcPr>
            <w:tcW w:w="1375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2.0</w:t>
            </w:r>
          </w:p>
        </w:tc>
        <w:tc>
          <w:tcPr>
            <w:tcW w:w="1827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081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448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722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0.3</w:t>
            </w:r>
          </w:p>
        </w:tc>
        <w:tc>
          <w:tcPr>
            <w:tcW w:w="836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133.3</w:t>
            </w:r>
          </w:p>
        </w:tc>
        <w:tc>
          <w:tcPr>
            <w:tcW w:w="801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66.7</w:t>
            </w:r>
          </w:p>
        </w:tc>
        <w:tc>
          <w:tcPr>
            <w:tcW w:w="711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46.3</w:t>
            </w:r>
          </w:p>
        </w:tc>
        <w:tc>
          <w:tcPr>
            <w:tcW w:w="711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-</w:t>
            </w:r>
          </w:p>
        </w:tc>
      </w:tr>
      <w:tr w:rsidR="009004E0" w:rsidTr="00C06AFE">
        <w:tc>
          <w:tcPr>
            <w:tcW w:w="816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6.</w:t>
            </w:r>
          </w:p>
        </w:tc>
        <w:tc>
          <w:tcPr>
            <w:tcW w:w="2737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Squamous cell carcinoma</w:t>
            </w:r>
          </w:p>
        </w:tc>
        <w:tc>
          <w:tcPr>
            <w:tcW w:w="798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60</w:t>
            </w:r>
          </w:p>
        </w:tc>
        <w:tc>
          <w:tcPr>
            <w:tcW w:w="1375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2.0</w:t>
            </w:r>
          </w:p>
        </w:tc>
        <w:tc>
          <w:tcPr>
            <w:tcW w:w="1827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081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448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25</w:t>
            </w:r>
          </w:p>
        </w:tc>
        <w:tc>
          <w:tcPr>
            <w:tcW w:w="722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0.3</w:t>
            </w:r>
          </w:p>
        </w:tc>
        <w:tc>
          <w:tcPr>
            <w:tcW w:w="836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400</w:t>
            </w:r>
          </w:p>
        </w:tc>
        <w:tc>
          <w:tcPr>
            <w:tcW w:w="801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200</w:t>
            </w:r>
          </w:p>
        </w:tc>
        <w:tc>
          <w:tcPr>
            <w:tcW w:w="711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138.9</w:t>
            </w:r>
          </w:p>
        </w:tc>
        <w:tc>
          <w:tcPr>
            <w:tcW w:w="711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2.0</w:t>
            </w:r>
          </w:p>
        </w:tc>
      </w:tr>
      <w:tr w:rsidR="009004E0" w:rsidTr="00C06AFE">
        <w:tc>
          <w:tcPr>
            <w:tcW w:w="816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7.</w:t>
            </w:r>
          </w:p>
        </w:tc>
        <w:tc>
          <w:tcPr>
            <w:tcW w:w="2737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Soft tissue sarcoma</w:t>
            </w:r>
          </w:p>
        </w:tc>
        <w:tc>
          <w:tcPr>
            <w:tcW w:w="798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50</w:t>
            </w:r>
          </w:p>
        </w:tc>
        <w:tc>
          <w:tcPr>
            <w:tcW w:w="1375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2.0</w:t>
            </w:r>
          </w:p>
        </w:tc>
        <w:tc>
          <w:tcPr>
            <w:tcW w:w="1827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081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448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21</w:t>
            </w:r>
          </w:p>
        </w:tc>
        <w:tc>
          <w:tcPr>
            <w:tcW w:w="722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0.3</w:t>
            </w:r>
          </w:p>
        </w:tc>
        <w:tc>
          <w:tcPr>
            <w:tcW w:w="836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333.3</w:t>
            </w:r>
          </w:p>
        </w:tc>
        <w:tc>
          <w:tcPr>
            <w:tcW w:w="801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166.7</w:t>
            </w:r>
          </w:p>
        </w:tc>
        <w:tc>
          <w:tcPr>
            <w:tcW w:w="711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115.8</w:t>
            </w:r>
          </w:p>
        </w:tc>
        <w:tc>
          <w:tcPr>
            <w:tcW w:w="711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-</w:t>
            </w:r>
          </w:p>
        </w:tc>
      </w:tr>
      <w:tr w:rsidR="009004E0" w:rsidTr="00C06AFE">
        <w:tc>
          <w:tcPr>
            <w:tcW w:w="816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8.</w:t>
            </w:r>
          </w:p>
        </w:tc>
        <w:tc>
          <w:tcPr>
            <w:tcW w:w="2737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Chondrosarcoma</w:t>
            </w:r>
            <w:proofErr w:type="spellEnd"/>
          </w:p>
        </w:tc>
        <w:tc>
          <w:tcPr>
            <w:tcW w:w="798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30</w:t>
            </w:r>
          </w:p>
        </w:tc>
        <w:tc>
          <w:tcPr>
            <w:tcW w:w="1375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20</w:t>
            </w:r>
          </w:p>
        </w:tc>
        <w:tc>
          <w:tcPr>
            <w:tcW w:w="1827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081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448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22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2.1</w:t>
            </w:r>
          </w:p>
        </w:tc>
        <w:tc>
          <w:tcPr>
            <w:tcW w:w="836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2000</w:t>
            </w:r>
          </w:p>
        </w:tc>
        <w:tc>
          <w:tcPr>
            <w:tcW w:w="801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14.3</w:t>
            </w:r>
          </w:p>
        </w:tc>
        <w:tc>
          <w:tcPr>
            <w:tcW w:w="711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9.9</w:t>
            </w:r>
          </w:p>
        </w:tc>
        <w:tc>
          <w:tcPr>
            <w:tcW w:w="711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-</w:t>
            </w:r>
          </w:p>
        </w:tc>
      </w:tr>
      <w:tr w:rsidR="009004E0" w:rsidTr="00C06AFE">
        <w:tc>
          <w:tcPr>
            <w:tcW w:w="816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9.</w:t>
            </w:r>
          </w:p>
        </w:tc>
        <w:tc>
          <w:tcPr>
            <w:tcW w:w="2737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Ameloblastoma</w:t>
            </w:r>
            <w:proofErr w:type="spellEnd"/>
          </w:p>
        </w:tc>
        <w:tc>
          <w:tcPr>
            <w:tcW w:w="798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1375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1827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081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448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22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0.6</w:t>
            </w:r>
          </w:p>
        </w:tc>
        <w:tc>
          <w:tcPr>
            <w:tcW w:w="836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83.3</w:t>
            </w:r>
          </w:p>
        </w:tc>
        <w:tc>
          <w:tcPr>
            <w:tcW w:w="801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8.3</w:t>
            </w:r>
          </w:p>
        </w:tc>
        <w:tc>
          <w:tcPr>
            <w:tcW w:w="711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5.8</w:t>
            </w:r>
          </w:p>
        </w:tc>
        <w:tc>
          <w:tcPr>
            <w:tcW w:w="711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4.8</w:t>
            </w:r>
          </w:p>
        </w:tc>
      </w:tr>
      <w:tr w:rsidR="009004E0" w:rsidTr="00C06AFE">
        <w:tc>
          <w:tcPr>
            <w:tcW w:w="816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10.</w:t>
            </w:r>
          </w:p>
        </w:tc>
        <w:tc>
          <w:tcPr>
            <w:tcW w:w="2737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Acanthomatous</w:t>
            </w:r>
            <w:proofErr w:type="spellEnd"/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ameloblastoma</w:t>
            </w:r>
            <w:proofErr w:type="spellEnd"/>
          </w:p>
        </w:tc>
        <w:tc>
          <w:tcPr>
            <w:tcW w:w="798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48</w:t>
            </w:r>
          </w:p>
        </w:tc>
        <w:tc>
          <w:tcPr>
            <w:tcW w:w="1375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827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081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448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12</w:t>
            </w:r>
          </w:p>
        </w:tc>
        <w:tc>
          <w:tcPr>
            <w:tcW w:w="722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0.5</w:t>
            </w:r>
          </w:p>
        </w:tc>
        <w:tc>
          <w:tcPr>
            <w:tcW w:w="836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384</w:t>
            </w:r>
          </w:p>
        </w:tc>
        <w:tc>
          <w:tcPr>
            <w:tcW w:w="801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96</w:t>
            </w:r>
          </w:p>
        </w:tc>
        <w:tc>
          <w:tcPr>
            <w:tcW w:w="711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66.7</w:t>
            </w:r>
          </w:p>
        </w:tc>
        <w:tc>
          <w:tcPr>
            <w:tcW w:w="711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4.8</w:t>
            </w:r>
          </w:p>
        </w:tc>
      </w:tr>
      <w:tr w:rsidR="009004E0" w:rsidTr="00C06AFE">
        <w:tc>
          <w:tcPr>
            <w:tcW w:w="816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11.</w:t>
            </w:r>
          </w:p>
        </w:tc>
        <w:tc>
          <w:tcPr>
            <w:tcW w:w="2737" w:type="dxa"/>
            <w:vAlign w:val="center"/>
          </w:tcPr>
          <w:p w:rsidR="009004E0" w:rsidRDefault="00FF120E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 xml:space="preserve">Oral melanoma </w:t>
            </w:r>
          </w:p>
        </w:tc>
        <w:tc>
          <w:tcPr>
            <w:tcW w:w="798" w:type="dxa"/>
            <w:vAlign w:val="center"/>
          </w:tcPr>
          <w:p w:rsidR="009004E0" w:rsidRDefault="00FF120E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375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1827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081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448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22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0.9</w:t>
            </w:r>
          </w:p>
        </w:tc>
        <w:tc>
          <w:tcPr>
            <w:tcW w:w="836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213.3</w:t>
            </w:r>
          </w:p>
        </w:tc>
        <w:tc>
          <w:tcPr>
            <w:tcW w:w="801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8.9</w:t>
            </w:r>
          </w:p>
        </w:tc>
        <w:tc>
          <w:tcPr>
            <w:tcW w:w="711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6.2</w:t>
            </w:r>
          </w:p>
        </w:tc>
        <w:tc>
          <w:tcPr>
            <w:tcW w:w="711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1.07</w:t>
            </w:r>
          </w:p>
        </w:tc>
      </w:tr>
      <w:tr w:rsidR="009004E0" w:rsidTr="00C06AFE">
        <w:tc>
          <w:tcPr>
            <w:tcW w:w="816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12.</w:t>
            </w:r>
          </w:p>
        </w:tc>
        <w:tc>
          <w:tcPr>
            <w:tcW w:w="2737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Canine soft tissue sarcoma</w:t>
            </w:r>
          </w:p>
        </w:tc>
        <w:tc>
          <w:tcPr>
            <w:tcW w:w="798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57</w:t>
            </w:r>
          </w:p>
        </w:tc>
        <w:tc>
          <w:tcPr>
            <w:tcW w:w="1375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4.2</w:t>
            </w:r>
          </w:p>
        </w:tc>
        <w:tc>
          <w:tcPr>
            <w:tcW w:w="1827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081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448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722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0.52</w:t>
            </w:r>
          </w:p>
        </w:tc>
        <w:tc>
          <w:tcPr>
            <w:tcW w:w="836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760</w:t>
            </w:r>
          </w:p>
        </w:tc>
        <w:tc>
          <w:tcPr>
            <w:tcW w:w="801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109.6</w:t>
            </w:r>
          </w:p>
        </w:tc>
        <w:tc>
          <w:tcPr>
            <w:tcW w:w="711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157.8</w:t>
            </w:r>
          </w:p>
        </w:tc>
        <w:tc>
          <w:tcPr>
            <w:tcW w:w="711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5.07</w:t>
            </w:r>
          </w:p>
        </w:tc>
      </w:tr>
    </w:tbl>
    <w:p w:rsidR="009004E0" w:rsidRDefault="009004E0" w:rsidP="009004E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5126"/>
        </w:tabs>
        <w:spacing w:after="0" w:line="360" w:lineRule="auto"/>
        <w:ind w:left="720" w:hanging="720"/>
        <w:jc w:val="both"/>
        <w:rPr>
          <w:rFonts w:ascii="Times New Roman" w:eastAsiaTheme="minorEastAsia" w:hAnsi="Times New Roman" w:cs="Times New Roman"/>
          <w:sz w:val="26"/>
          <w:szCs w:val="26"/>
        </w:rPr>
      </w:pPr>
      <w:r>
        <w:rPr>
          <w:rFonts w:ascii="Times New Roman" w:eastAsiaTheme="minorEastAsia" w:hAnsi="Times New Roman" w:cs="Times New Roman"/>
          <w:sz w:val="26"/>
          <w:szCs w:val="26"/>
        </w:rPr>
        <w:t>Key:</w:t>
      </w:r>
      <w:r>
        <w:rPr>
          <w:rFonts w:ascii="Times New Roman" w:eastAsiaTheme="minorEastAsia" w:hAnsi="Times New Roman" w:cs="Times New Roman"/>
          <w:sz w:val="26"/>
          <w:szCs w:val="26"/>
        </w:rPr>
        <w:tab/>
        <w:t>BED = biologically equivalent dose; TD = total dose; EQD</w:t>
      </w:r>
      <w:r>
        <w:rPr>
          <w:rFonts w:ascii="Times New Roman" w:eastAsiaTheme="minorEastAsia" w:hAnsi="Times New Roman" w:cs="Times New Roman"/>
          <w:sz w:val="26"/>
          <w:szCs w:val="26"/>
          <w:vertAlign w:val="subscript"/>
        </w:rPr>
        <w:t>2</w:t>
      </w:r>
      <w:r>
        <w:rPr>
          <w:rFonts w:ascii="Times New Roman" w:eastAsiaTheme="minorEastAsia" w:hAnsi="Times New Roman" w:cs="Times New Roman"/>
          <w:sz w:val="26"/>
          <w:szCs w:val="26"/>
        </w:rPr>
        <w:t xml:space="preserve"> = Effective equivalent dose of 2 </w:t>
      </w:r>
      <w:proofErr w:type="spellStart"/>
      <w:r>
        <w:rPr>
          <w:rFonts w:ascii="Times New Roman" w:eastAsiaTheme="minorEastAsia" w:hAnsi="Times New Roman" w:cs="Times New Roman"/>
          <w:sz w:val="26"/>
          <w:szCs w:val="26"/>
        </w:rPr>
        <w:t>Gy</w:t>
      </w:r>
      <w:proofErr w:type="spellEnd"/>
      <w:r>
        <w:rPr>
          <w:rFonts w:ascii="Times New Roman" w:eastAsiaTheme="minorEastAsia" w:hAnsi="Times New Roman" w:cs="Times New Roman"/>
          <w:sz w:val="26"/>
          <w:szCs w:val="26"/>
        </w:rPr>
        <w:t xml:space="preserve"> per fraction;</w:t>
      </w:r>
    </w:p>
    <w:p w:rsidR="009004E0" w:rsidRDefault="009004E0" w:rsidP="009004E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5126"/>
        </w:tabs>
        <w:spacing w:after="0" w:line="360" w:lineRule="auto"/>
        <w:ind w:left="720" w:hanging="720"/>
        <w:jc w:val="both"/>
        <w:rPr>
          <w:rFonts w:ascii="Times New Roman" w:eastAsiaTheme="minorEastAsia" w:hAnsi="Times New Roman" w:cs="Times New Roman"/>
          <w:sz w:val="26"/>
          <w:szCs w:val="26"/>
        </w:rPr>
      </w:pPr>
      <w:r>
        <w:rPr>
          <w:rFonts w:ascii="Times New Roman" w:eastAsiaTheme="minorEastAsia" w:hAnsi="Times New Roman" w:cs="Times New Roman"/>
          <w:sz w:val="26"/>
          <w:szCs w:val="26"/>
        </w:rPr>
        <w:tab/>
        <w:t>T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6"/>
                <w:szCs w:val="26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6"/>
                <w:szCs w:val="26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sz w:val="26"/>
                <w:szCs w:val="26"/>
              </w:rPr>
              <m:t>2</m:t>
            </m:r>
          </m:den>
        </m:f>
      </m:oMath>
      <w:r>
        <w:rPr>
          <w:rFonts w:ascii="Times New Roman" w:eastAsiaTheme="minorEastAsia" w:hAnsi="Times New Roman" w:cs="Times New Roman"/>
          <w:sz w:val="26"/>
          <w:szCs w:val="26"/>
        </w:rPr>
        <w:t xml:space="preserve"> = Half-life of radiation rays in living tissues; MSP = Mean Survival Period; - = No available information</w:t>
      </w:r>
    </w:p>
    <w:p w:rsidR="009004E0" w:rsidRPr="005670C1" w:rsidRDefault="009004E0" w:rsidP="009004E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5126"/>
        </w:tabs>
        <w:spacing w:after="0" w:line="360" w:lineRule="auto"/>
        <w:ind w:left="720" w:hanging="720"/>
        <w:jc w:val="both"/>
        <w:rPr>
          <w:rFonts w:ascii="Times New Roman" w:eastAsiaTheme="minorEastAsia" w:hAnsi="Times New Roman" w:cs="Times New Roman"/>
          <w:sz w:val="26"/>
          <w:szCs w:val="26"/>
        </w:rPr>
      </w:pPr>
    </w:p>
    <w:p w:rsidR="009004E0" w:rsidRDefault="009004E0" w:rsidP="009004E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5126"/>
        </w:tabs>
        <w:spacing w:after="0" w:line="360" w:lineRule="auto"/>
        <w:jc w:val="both"/>
        <w:rPr>
          <w:rFonts w:ascii="Times New Roman" w:eastAsiaTheme="minorEastAsia" w:hAnsi="Times New Roman" w:cs="Times New Roman"/>
          <w:sz w:val="26"/>
          <w:szCs w:val="26"/>
        </w:rPr>
        <w:sectPr w:rsidR="009004E0" w:rsidSect="00923C20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:rsidR="009004E0" w:rsidRDefault="009004E0" w:rsidP="009004E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5126"/>
        </w:tabs>
        <w:spacing w:after="0" w:line="360" w:lineRule="auto"/>
        <w:jc w:val="both"/>
        <w:rPr>
          <w:rFonts w:ascii="Times New Roman" w:eastAsiaTheme="minorEastAsia" w:hAnsi="Times New Roman" w:cs="Times New Roman"/>
          <w:sz w:val="26"/>
          <w:szCs w:val="26"/>
        </w:rPr>
      </w:pPr>
    </w:p>
    <w:p w:rsidR="009004E0" w:rsidRDefault="009004E0" w:rsidP="009004E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5126"/>
        </w:tabs>
        <w:spacing w:after="0" w:line="360" w:lineRule="auto"/>
        <w:jc w:val="both"/>
        <w:rPr>
          <w:rFonts w:ascii="Times New Roman" w:eastAsiaTheme="minorEastAsia" w:hAnsi="Times New Roman" w:cs="Times New Roman"/>
          <w:sz w:val="26"/>
          <w:szCs w:val="26"/>
        </w:rPr>
      </w:pPr>
      <w:r>
        <w:rPr>
          <w:rFonts w:ascii="Times New Roman" w:eastAsiaTheme="minorEastAsia" w:hAnsi="Times New Roman" w:cs="Times New Roman"/>
          <w:sz w:val="26"/>
          <w:szCs w:val="26"/>
        </w:rPr>
        <w:t xml:space="preserve">Table 2: </w:t>
      </w:r>
      <w:proofErr w:type="spellStart"/>
      <w:r>
        <w:rPr>
          <w:rFonts w:ascii="Times New Roman" w:eastAsiaTheme="minorEastAsia" w:hAnsi="Times New Roman" w:cs="Times New Roman"/>
          <w:sz w:val="26"/>
          <w:szCs w:val="26"/>
        </w:rPr>
        <w:t>Radiotherapeutic</w:t>
      </w:r>
      <w:proofErr w:type="spellEnd"/>
      <w:r>
        <w:rPr>
          <w:rFonts w:ascii="Times New Roman" w:eastAsiaTheme="minorEastAsia" w:hAnsi="Times New Roman" w:cs="Times New Roman"/>
          <w:sz w:val="26"/>
          <w:szCs w:val="26"/>
        </w:rPr>
        <w:t xml:space="preserve"> parameters of some cancers in human</w:t>
      </w:r>
    </w:p>
    <w:tbl>
      <w:tblPr>
        <w:tblStyle w:val="TableGrid"/>
        <w:tblW w:w="9326" w:type="dxa"/>
        <w:tblInd w:w="-5" w:type="dxa"/>
        <w:tblLook w:val="04A0" w:firstRow="1" w:lastRow="0" w:firstColumn="1" w:lastColumn="0" w:noHBand="0" w:noVBand="1"/>
      </w:tblPr>
      <w:tblGrid>
        <w:gridCol w:w="2340"/>
        <w:gridCol w:w="1440"/>
        <w:gridCol w:w="1440"/>
        <w:gridCol w:w="990"/>
        <w:gridCol w:w="1083"/>
        <w:gridCol w:w="1147"/>
        <w:gridCol w:w="886"/>
      </w:tblGrid>
      <w:tr w:rsidR="009004E0" w:rsidTr="00C06AFE">
        <w:tc>
          <w:tcPr>
            <w:tcW w:w="2340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Cancer type</w:t>
            </w:r>
          </w:p>
        </w:tc>
        <w:tc>
          <w:tcPr>
            <w:tcW w:w="1440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BED (</w:t>
            </w:r>
            <w:proofErr w:type="spellStart"/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Gy</w:t>
            </w:r>
            <w:proofErr w:type="spellEnd"/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)</w:t>
            </w:r>
          </w:p>
        </w:tc>
        <w:tc>
          <w:tcPr>
            <w:tcW w:w="1440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Dose per fraction</w:t>
            </w:r>
          </w:p>
        </w:tc>
        <w:tc>
          <w:tcPr>
            <w:tcW w:w="990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RE</w:t>
            </w:r>
          </w:p>
        </w:tc>
        <w:tc>
          <w:tcPr>
            <w:tcW w:w="1083" w:type="dxa"/>
            <w:vAlign w:val="center"/>
          </w:tcPr>
          <w:p w:rsidR="009004E0" w:rsidRPr="00486387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EQD</w:t>
            </w:r>
            <w:r>
              <w:rPr>
                <w:rFonts w:ascii="Times New Roman" w:eastAsiaTheme="minorEastAsia" w:hAnsi="Times New Roman" w:cs="Times New Roman"/>
                <w:sz w:val="26"/>
                <w:szCs w:val="26"/>
                <w:vertAlign w:val="subscript"/>
              </w:rPr>
              <w:t>2</w:t>
            </w:r>
          </w:p>
        </w:tc>
        <w:tc>
          <w:tcPr>
            <w:tcW w:w="1147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TD</w:t>
            </w:r>
          </w:p>
        </w:tc>
        <w:tc>
          <w:tcPr>
            <w:tcW w:w="886" w:type="dxa"/>
            <w:vAlign w:val="center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α/β</w:t>
            </w:r>
          </w:p>
        </w:tc>
      </w:tr>
      <w:tr w:rsidR="009004E0" w:rsidTr="00C06AFE">
        <w:tc>
          <w:tcPr>
            <w:tcW w:w="2340" w:type="dxa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both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Prostrate</w:t>
            </w:r>
          </w:p>
        </w:tc>
        <w:tc>
          <w:tcPr>
            <w:tcW w:w="1440" w:type="dxa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both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60</w:t>
            </w:r>
          </w:p>
        </w:tc>
        <w:tc>
          <w:tcPr>
            <w:tcW w:w="1440" w:type="dxa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both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2.0</w:t>
            </w:r>
          </w:p>
        </w:tc>
        <w:tc>
          <w:tcPr>
            <w:tcW w:w="990" w:type="dxa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both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0.3</w:t>
            </w:r>
          </w:p>
        </w:tc>
        <w:tc>
          <w:tcPr>
            <w:tcW w:w="1083" w:type="dxa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both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400</w:t>
            </w:r>
          </w:p>
        </w:tc>
        <w:tc>
          <w:tcPr>
            <w:tcW w:w="1147" w:type="dxa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both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200</w:t>
            </w:r>
          </w:p>
        </w:tc>
        <w:tc>
          <w:tcPr>
            <w:tcW w:w="886" w:type="dxa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both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10</w:t>
            </w:r>
          </w:p>
        </w:tc>
      </w:tr>
      <w:tr w:rsidR="009004E0" w:rsidTr="00C06AFE">
        <w:tc>
          <w:tcPr>
            <w:tcW w:w="2340" w:type="dxa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both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Seminoma</w:t>
            </w:r>
          </w:p>
        </w:tc>
        <w:tc>
          <w:tcPr>
            <w:tcW w:w="1440" w:type="dxa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both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20</w:t>
            </w:r>
          </w:p>
        </w:tc>
        <w:tc>
          <w:tcPr>
            <w:tcW w:w="1440" w:type="dxa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both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2.0</w:t>
            </w:r>
          </w:p>
        </w:tc>
        <w:tc>
          <w:tcPr>
            <w:tcW w:w="990" w:type="dxa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both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0.3</w:t>
            </w:r>
          </w:p>
        </w:tc>
        <w:tc>
          <w:tcPr>
            <w:tcW w:w="1083" w:type="dxa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both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133.3</w:t>
            </w:r>
          </w:p>
        </w:tc>
        <w:tc>
          <w:tcPr>
            <w:tcW w:w="1147" w:type="dxa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both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66.7</w:t>
            </w:r>
          </w:p>
        </w:tc>
        <w:tc>
          <w:tcPr>
            <w:tcW w:w="886" w:type="dxa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both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 w:rsidRPr="008366B4">
              <w:rPr>
                <w:rFonts w:ascii="Times New Roman" w:eastAsiaTheme="minorEastAsia" w:hAnsi="Times New Roman" w:cs="Times New Roman"/>
                <w:sz w:val="26"/>
                <w:szCs w:val="26"/>
              </w:rPr>
              <w:t>10</w:t>
            </w:r>
          </w:p>
        </w:tc>
      </w:tr>
      <w:tr w:rsidR="009004E0" w:rsidTr="00C06AFE">
        <w:tc>
          <w:tcPr>
            <w:tcW w:w="2340" w:type="dxa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both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Testis</w:t>
            </w:r>
          </w:p>
        </w:tc>
        <w:tc>
          <w:tcPr>
            <w:tcW w:w="1440" w:type="dxa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both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35</w:t>
            </w:r>
          </w:p>
        </w:tc>
        <w:tc>
          <w:tcPr>
            <w:tcW w:w="1440" w:type="dxa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both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 w:rsidRPr="003B0E93">
              <w:rPr>
                <w:rFonts w:ascii="Times New Roman" w:eastAsiaTheme="minorEastAsia" w:hAnsi="Times New Roman" w:cs="Times New Roman"/>
                <w:sz w:val="26"/>
                <w:szCs w:val="26"/>
              </w:rPr>
              <w:t>2.0</w:t>
            </w:r>
          </w:p>
        </w:tc>
        <w:tc>
          <w:tcPr>
            <w:tcW w:w="990" w:type="dxa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both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0.3</w:t>
            </w:r>
          </w:p>
        </w:tc>
        <w:tc>
          <w:tcPr>
            <w:tcW w:w="1083" w:type="dxa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both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233.3</w:t>
            </w:r>
          </w:p>
        </w:tc>
        <w:tc>
          <w:tcPr>
            <w:tcW w:w="1147" w:type="dxa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both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116.7</w:t>
            </w:r>
          </w:p>
        </w:tc>
        <w:tc>
          <w:tcPr>
            <w:tcW w:w="886" w:type="dxa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both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 w:rsidRPr="008366B4">
              <w:rPr>
                <w:rFonts w:ascii="Times New Roman" w:eastAsiaTheme="minorEastAsia" w:hAnsi="Times New Roman" w:cs="Times New Roman"/>
                <w:sz w:val="26"/>
                <w:szCs w:val="26"/>
              </w:rPr>
              <w:t>10</w:t>
            </w:r>
          </w:p>
        </w:tc>
      </w:tr>
      <w:tr w:rsidR="009004E0" w:rsidTr="00C06AFE">
        <w:tc>
          <w:tcPr>
            <w:tcW w:w="2340" w:type="dxa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both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Breast</w:t>
            </w:r>
          </w:p>
        </w:tc>
        <w:tc>
          <w:tcPr>
            <w:tcW w:w="1440" w:type="dxa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both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50</w:t>
            </w:r>
          </w:p>
        </w:tc>
        <w:tc>
          <w:tcPr>
            <w:tcW w:w="1440" w:type="dxa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both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 w:rsidRPr="003B0E93">
              <w:rPr>
                <w:rFonts w:ascii="Times New Roman" w:eastAsiaTheme="minorEastAsia" w:hAnsi="Times New Roman" w:cs="Times New Roman"/>
                <w:sz w:val="26"/>
                <w:szCs w:val="26"/>
              </w:rPr>
              <w:t>2.0</w:t>
            </w:r>
          </w:p>
        </w:tc>
        <w:tc>
          <w:tcPr>
            <w:tcW w:w="990" w:type="dxa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both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0.3</w:t>
            </w:r>
          </w:p>
        </w:tc>
        <w:tc>
          <w:tcPr>
            <w:tcW w:w="1083" w:type="dxa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both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333.3</w:t>
            </w:r>
          </w:p>
        </w:tc>
        <w:tc>
          <w:tcPr>
            <w:tcW w:w="1147" w:type="dxa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both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166.7</w:t>
            </w:r>
          </w:p>
        </w:tc>
        <w:tc>
          <w:tcPr>
            <w:tcW w:w="886" w:type="dxa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both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 w:rsidRPr="008366B4">
              <w:rPr>
                <w:rFonts w:ascii="Times New Roman" w:eastAsiaTheme="minorEastAsia" w:hAnsi="Times New Roman" w:cs="Times New Roman"/>
                <w:sz w:val="26"/>
                <w:szCs w:val="26"/>
              </w:rPr>
              <w:t>10</w:t>
            </w:r>
          </w:p>
        </w:tc>
      </w:tr>
      <w:tr w:rsidR="009004E0" w:rsidTr="00C06AFE">
        <w:tc>
          <w:tcPr>
            <w:tcW w:w="2340" w:type="dxa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both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Uterine cervix</w:t>
            </w:r>
          </w:p>
        </w:tc>
        <w:tc>
          <w:tcPr>
            <w:tcW w:w="1440" w:type="dxa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both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60</w:t>
            </w:r>
          </w:p>
        </w:tc>
        <w:tc>
          <w:tcPr>
            <w:tcW w:w="1440" w:type="dxa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both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 w:rsidRPr="003B0E93">
              <w:rPr>
                <w:rFonts w:ascii="Times New Roman" w:eastAsiaTheme="minorEastAsia" w:hAnsi="Times New Roman" w:cs="Times New Roman"/>
                <w:sz w:val="26"/>
                <w:szCs w:val="26"/>
              </w:rPr>
              <w:t>2.0</w:t>
            </w:r>
          </w:p>
        </w:tc>
        <w:tc>
          <w:tcPr>
            <w:tcW w:w="990" w:type="dxa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both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0.6</w:t>
            </w:r>
          </w:p>
        </w:tc>
        <w:tc>
          <w:tcPr>
            <w:tcW w:w="1083" w:type="dxa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both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187.5</w:t>
            </w:r>
          </w:p>
        </w:tc>
        <w:tc>
          <w:tcPr>
            <w:tcW w:w="1147" w:type="dxa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both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93.8</w:t>
            </w:r>
          </w:p>
        </w:tc>
        <w:tc>
          <w:tcPr>
            <w:tcW w:w="886" w:type="dxa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both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 w:rsidRPr="008366B4">
              <w:rPr>
                <w:rFonts w:ascii="Times New Roman" w:eastAsiaTheme="minorEastAsia" w:hAnsi="Times New Roman" w:cs="Times New Roman"/>
                <w:sz w:val="26"/>
                <w:szCs w:val="26"/>
              </w:rPr>
              <w:t>10</w:t>
            </w:r>
          </w:p>
        </w:tc>
      </w:tr>
      <w:tr w:rsidR="009004E0" w:rsidTr="00C06AFE">
        <w:tc>
          <w:tcPr>
            <w:tcW w:w="2340" w:type="dxa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both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Non-seminoma</w:t>
            </w:r>
          </w:p>
        </w:tc>
        <w:tc>
          <w:tcPr>
            <w:tcW w:w="1440" w:type="dxa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both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35</w:t>
            </w:r>
          </w:p>
        </w:tc>
        <w:tc>
          <w:tcPr>
            <w:tcW w:w="1440" w:type="dxa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both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 w:rsidRPr="003B0E93">
              <w:rPr>
                <w:rFonts w:ascii="Times New Roman" w:eastAsiaTheme="minorEastAsia" w:hAnsi="Times New Roman" w:cs="Times New Roman"/>
                <w:sz w:val="26"/>
                <w:szCs w:val="26"/>
              </w:rPr>
              <w:t>2.0</w:t>
            </w:r>
          </w:p>
        </w:tc>
        <w:tc>
          <w:tcPr>
            <w:tcW w:w="990" w:type="dxa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both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0.3</w:t>
            </w:r>
          </w:p>
        </w:tc>
        <w:tc>
          <w:tcPr>
            <w:tcW w:w="1083" w:type="dxa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both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233.3</w:t>
            </w:r>
          </w:p>
        </w:tc>
        <w:tc>
          <w:tcPr>
            <w:tcW w:w="1147" w:type="dxa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both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</w:rPr>
              <w:t>116.7</w:t>
            </w:r>
          </w:p>
        </w:tc>
        <w:tc>
          <w:tcPr>
            <w:tcW w:w="886" w:type="dxa"/>
          </w:tcPr>
          <w:p w:rsidR="009004E0" w:rsidRDefault="009004E0" w:rsidP="00C06A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126"/>
              </w:tabs>
              <w:jc w:val="both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 w:rsidRPr="008366B4">
              <w:rPr>
                <w:rFonts w:ascii="Times New Roman" w:eastAsiaTheme="minorEastAsia" w:hAnsi="Times New Roman" w:cs="Times New Roman"/>
                <w:sz w:val="26"/>
                <w:szCs w:val="26"/>
              </w:rPr>
              <w:t>10</w:t>
            </w:r>
          </w:p>
        </w:tc>
      </w:tr>
    </w:tbl>
    <w:p w:rsidR="00B83B28" w:rsidRPr="009004E0" w:rsidRDefault="009004E0" w:rsidP="009004E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5126"/>
        </w:tabs>
        <w:spacing w:after="0" w:line="360" w:lineRule="auto"/>
        <w:ind w:left="720" w:hanging="720"/>
        <w:jc w:val="both"/>
        <w:rPr>
          <w:rFonts w:ascii="Times New Roman" w:eastAsiaTheme="minorEastAsia" w:hAnsi="Times New Roman" w:cs="Times New Roman"/>
          <w:sz w:val="26"/>
          <w:szCs w:val="26"/>
        </w:rPr>
      </w:pPr>
      <w:r>
        <w:rPr>
          <w:rFonts w:ascii="Times New Roman" w:eastAsiaTheme="minorEastAsia" w:hAnsi="Times New Roman" w:cs="Times New Roman"/>
          <w:sz w:val="26"/>
          <w:szCs w:val="26"/>
        </w:rPr>
        <w:t>Key:</w:t>
      </w:r>
      <w:r>
        <w:rPr>
          <w:rFonts w:ascii="Times New Roman" w:eastAsiaTheme="minorEastAsia" w:hAnsi="Times New Roman" w:cs="Times New Roman"/>
          <w:sz w:val="26"/>
          <w:szCs w:val="26"/>
        </w:rPr>
        <w:tab/>
        <w:t>α/β = ratio for tumors; TD = Total dose; EQD</w:t>
      </w:r>
      <w:r>
        <w:rPr>
          <w:rFonts w:ascii="Times New Roman" w:eastAsiaTheme="minorEastAsia" w:hAnsi="Times New Roman" w:cs="Times New Roman"/>
          <w:sz w:val="26"/>
          <w:szCs w:val="26"/>
          <w:vertAlign w:val="subscript"/>
        </w:rPr>
        <w:t>2</w:t>
      </w:r>
      <w:r>
        <w:rPr>
          <w:rFonts w:ascii="Times New Roman" w:eastAsiaTheme="minorEastAsia" w:hAnsi="Times New Roman" w:cs="Times New Roman"/>
          <w:sz w:val="26"/>
          <w:szCs w:val="26"/>
        </w:rPr>
        <w:t xml:space="preserve"> = Effective equivalent dose of 2 </w:t>
      </w:r>
      <w:proofErr w:type="spellStart"/>
      <w:r>
        <w:rPr>
          <w:rFonts w:ascii="Times New Roman" w:eastAsiaTheme="minorEastAsia" w:hAnsi="Times New Roman" w:cs="Times New Roman"/>
          <w:sz w:val="26"/>
          <w:szCs w:val="26"/>
        </w:rPr>
        <w:t>Gy</w:t>
      </w:r>
      <w:proofErr w:type="spellEnd"/>
      <w:r>
        <w:rPr>
          <w:rFonts w:ascii="Times New Roman" w:eastAsiaTheme="minorEastAsia" w:hAnsi="Times New Roman" w:cs="Times New Roman"/>
          <w:sz w:val="26"/>
          <w:szCs w:val="26"/>
        </w:rPr>
        <w:t xml:space="preserve"> per fraction</w:t>
      </w:r>
      <w:bookmarkStart w:id="0" w:name="_GoBack"/>
      <w:bookmarkEnd w:id="0"/>
    </w:p>
    <w:sectPr w:rsidR="00B83B28" w:rsidRPr="009004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4E0"/>
    <w:rsid w:val="00021BD5"/>
    <w:rsid w:val="000301E9"/>
    <w:rsid w:val="0006479A"/>
    <w:rsid w:val="006E778D"/>
    <w:rsid w:val="00871FFF"/>
    <w:rsid w:val="009004E0"/>
    <w:rsid w:val="00B83B28"/>
    <w:rsid w:val="00FF1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04E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004E0"/>
    <w:pPr>
      <w:spacing w:after="0" w:line="240" w:lineRule="auto"/>
    </w:pPr>
    <w:rPr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004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04E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04E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004E0"/>
    <w:pPr>
      <w:spacing w:after="0" w:line="240" w:lineRule="auto"/>
    </w:pPr>
    <w:rPr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004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04E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238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CPT-3</dc:creator>
  <cp:lastModifiedBy>MANEX</cp:lastModifiedBy>
  <cp:revision>2</cp:revision>
  <dcterms:created xsi:type="dcterms:W3CDTF">2019-11-25T16:00:00Z</dcterms:created>
  <dcterms:modified xsi:type="dcterms:W3CDTF">2019-11-25T16:00:00Z</dcterms:modified>
</cp:coreProperties>
</file>